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0C4DE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8257AE">
        <w:rPr>
          <w:rFonts w:ascii="Times New Roman" w:eastAsia="Arial Unicode MS" w:hAnsi="Times New Roman" w:cs="Times New Roman"/>
          <w:b/>
          <w:kern w:val="0"/>
          <w:sz w:val="24"/>
          <w:szCs w:val="24"/>
          <w:lang w:eastAsia="lv-LV"/>
          <w14:ligatures w14:val="none"/>
        </w:rPr>
        <w:t>5</w:t>
      </w:r>
    </w:p>
    <w:p w14:paraId="616345F9" w14:textId="24F230D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40160">
        <w:rPr>
          <w:rFonts w:ascii="Times New Roman" w:eastAsia="Arial Unicode MS" w:hAnsi="Times New Roman" w:cs="Times New Roman"/>
          <w:kern w:val="0"/>
          <w:sz w:val="24"/>
          <w:szCs w:val="24"/>
          <w:lang w:eastAsia="lv-LV"/>
          <w14:ligatures w14:val="none"/>
        </w:rPr>
        <w:t>2</w:t>
      </w:r>
      <w:r w:rsidR="00694BA9">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A4BB1C7" w14:textId="6D04926B" w:rsidR="001F6285" w:rsidRDefault="001F6285" w:rsidP="001F6285">
      <w:pPr>
        <w:widowControl w:val="0"/>
        <w:suppressAutoHyphens/>
        <w:spacing w:after="0" w:line="240" w:lineRule="auto"/>
        <w:rPr>
          <w:rFonts w:ascii="Times New Roman" w:eastAsia="Lucida Sans Unicode" w:hAnsi="Times New Roman" w:cs="Times New Roman"/>
          <w:b/>
          <w:bCs/>
          <w:color w:val="000000"/>
          <w:sz w:val="24"/>
          <w:szCs w:val="24"/>
          <w:lang w:eastAsia="lv-LV"/>
          <w14:ligatures w14:val="none"/>
        </w:rPr>
      </w:pPr>
      <w:r w:rsidRPr="001F6285">
        <w:rPr>
          <w:rFonts w:ascii="Times New Roman" w:eastAsia="Lucida Sans Unicode" w:hAnsi="Times New Roman" w:cs="Times New Roman"/>
          <w:b/>
          <w:bCs/>
          <w:color w:val="000000"/>
          <w:sz w:val="24"/>
          <w:szCs w:val="24"/>
          <w:lang w:eastAsia="lv-LV"/>
          <w14:ligatures w14:val="none"/>
        </w:rPr>
        <w:t>Par Varakļānu novada Vēlēšanu komisijas likvidēšanu</w:t>
      </w:r>
    </w:p>
    <w:p w14:paraId="6F5F320E" w14:textId="77777777" w:rsidR="001F6285" w:rsidRPr="001F6285" w:rsidRDefault="001F6285" w:rsidP="001F6285">
      <w:pPr>
        <w:widowControl w:val="0"/>
        <w:suppressAutoHyphens/>
        <w:spacing w:after="0" w:line="240" w:lineRule="auto"/>
        <w:rPr>
          <w:rFonts w:ascii="Times New Roman" w:eastAsia="Lucida Sans Unicode" w:hAnsi="Times New Roman" w:cs="Times New Roman"/>
          <w:b/>
          <w:bCs/>
          <w:color w:val="000000"/>
          <w:sz w:val="24"/>
          <w:szCs w:val="24"/>
          <w:lang w:eastAsia="lv-LV"/>
          <w14:ligatures w14:val="none"/>
        </w:rPr>
      </w:pPr>
    </w:p>
    <w:p w14:paraId="24F0069F" w14:textId="77777777" w:rsidR="001F6285" w:rsidRPr="001F6285" w:rsidRDefault="001F6285" w:rsidP="001F628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1F6285">
        <w:rPr>
          <w:rFonts w:ascii="Times New Roman" w:eastAsia="Times New Roman" w:hAnsi="Times New Roman" w:cs="Times New Roman"/>
          <w:kern w:val="0"/>
          <w:sz w:val="24"/>
          <w:szCs w:val="24"/>
          <w:shd w:val="clear" w:color="auto" w:fill="FFFFFF"/>
          <w:lang w:eastAsia="lv-LV"/>
          <w14:ligatures w14:val="none"/>
        </w:rPr>
        <w:t>Administratīvo teritoriju un apdzīvoto vietu likuma Pārejas noteikumu 33.</w:t>
      </w:r>
      <w:r w:rsidRPr="001F6285">
        <w:rPr>
          <w:rFonts w:ascii="Times New Roman" w:eastAsia="Times New Roman" w:hAnsi="Times New Roman" w:cs="Times New Roman"/>
          <w:kern w:val="0"/>
          <w:sz w:val="24"/>
          <w:szCs w:val="24"/>
          <w:shd w:val="clear" w:color="auto" w:fill="FFFFFF"/>
          <w:vertAlign w:val="superscript"/>
          <w:lang w:eastAsia="lv-LV"/>
          <w14:ligatures w14:val="none"/>
        </w:rPr>
        <w:t>7</w:t>
      </w:r>
      <w:r w:rsidRPr="001F6285">
        <w:rPr>
          <w:rFonts w:ascii="Times New Roman" w:eastAsia="Times New Roman" w:hAnsi="Times New Roman" w:cs="Times New Roman"/>
          <w:kern w:val="0"/>
          <w:sz w:val="24"/>
          <w:szCs w:val="24"/>
          <w:shd w:val="clear" w:color="auto" w:fill="FFFFFF"/>
          <w:lang w:eastAsia="lv-LV"/>
          <w14:ligatures w14:val="none"/>
        </w:rPr>
        <w:t xml:space="preserve">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w:t>
      </w:r>
    </w:p>
    <w:p w14:paraId="273AC7BF" w14:textId="7778E6DB" w:rsidR="001F6285" w:rsidRPr="001F6285" w:rsidRDefault="001F6285" w:rsidP="001F628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1F6285">
        <w:rPr>
          <w:rFonts w:ascii="Times New Roman" w:eastAsia="Times New Roman" w:hAnsi="Times New Roman" w:cs="Times New Roman"/>
          <w:kern w:val="0"/>
          <w:sz w:val="24"/>
          <w:szCs w:val="24"/>
          <w:shd w:val="clear" w:color="auto" w:fill="FFFFFF"/>
          <w:lang w:eastAsia="lv-LV"/>
          <w14:ligatures w14:val="none"/>
        </w:rPr>
        <w:t>Līdzšinējā Varakļānu novada pašvaldības dome 2017.</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gada 27.</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jūlijā ar domes lēmumu Nr.</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 xml:space="preserve">9.1 izveidoja pašvaldības iestādi “Varakļānu novada vēlēšanu komisija”, </w:t>
      </w:r>
      <w:proofErr w:type="spellStart"/>
      <w:r w:rsidRPr="001F6285">
        <w:rPr>
          <w:rFonts w:ascii="Times New Roman" w:eastAsia="Times New Roman" w:hAnsi="Times New Roman" w:cs="Times New Roman"/>
          <w:kern w:val="0"/>
          <w:sz w:val="24"/>
          <w:szCs w:val="24"/>
          <w:shd w:val="clear" w:color="auto" w:fill="FFFFFF"/>
          <w:lang w:eastAsia="lv-LV"/>
          <w14:ligatures w14:val="none"/>
        </w:rPr>
        <w:t>reģ</w:t>
      </w:r>
      <w:proofErr w:type="spellEnd"/>
      <w:r w:rsidRPr="001F6285">
        <w:rPr>
          <w:rFonts w:ascii="Times New Roman" w:eastAsia="Times New Roman" w:hAnsi="Times New Roman" w:cs="Times New Roman"/>
          <w:kern w:val="0"/>
          <w:sz w:val="24"/>
          <w:szCs w:val="24"/>
          <w:shd w:val="clear" w:color="auto" w:fill="FFFFFF"/>
          <w:lang w:eastAsia="lv-LV"/>
          <w14:ligatures w14:val="none"/>
        </w:rPr>
        <w:t>.</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Nr.</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lang w:eastAsia="lv-LV"/>
          <w14:ligatures w14:val="none"/>
        </w:rPr>
        <w:t xml:space="preserve">90009350102,  saskaņā ar </w:t>
      </w:r>
      <w:r w:rsidRPr="001F6285">
        <w:rPr>
          <w:rFonts w:ascii="Times New Roman" w:eastAsia="Times New Roman" w:hAnsi="Times New Roman" w:cs="Times New Roman"/>
          <w:kern w:val="0"/>
          <w:sz w:val="24"/>
          <w:szCs w:val="24"/>
          <w:shd w:val="clear" w:color="auto" w:fill="FFFFFF"/>
          <w:lang w:eastAsia="lv-LV"/>
          <w14:ligatures w14:val="none"/>
        </w:rPr>
        <w:t>Pašvaldības vēlēšanu komisiju un vēlēšanu iecirkņu komisiju likumu.</w:t>
      </w:r>
    </w:p>
    <w:p w14:paraId="150DB6E4" w14:textId="46B3F6D8" w:rsidR="001F6285" w:rsidRPr="001F6285" w:rsidRDefault="001F6285" w:rsidP="001F628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1F6285">
        <w:rPr>
          <w:rFonts w:ascii="Times New Roman" w:eastAsia="Times New Roman" w:hAnsi="Times New Roman" w:cs="Times New Roman"/>
          <w:kern w:val="0"/>
          <w:sz w:val="24"/>
          <w:szCs w:val="24"/>
          <w:shd w:val="clear" w:color="auto" w:fill="FFFFFF"/>
          <w:lang w:eastAsia="lv-LV"/>
          <w14:ligatures w14:val="none"/>
        </w:rPr>
        <w:t>Valsts pārvaldes iekārtas likuma 30.</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panta otrā daļa paredz, ka attiecībā uz pastarpinātās pārvaldes iestādi piemērojami šā likuma </w:t>
      </w:r>
      <w:hyperlink r:id="rId9" w:anchor="p15" w:history="1">
        <w:r w:rsidRPr="001F6285">
          <w:rPr>
            <w:rFonts w:ascii="Times New Roman" w:eastAsia="Times New Roman" w:hAnsi="Times New Roman" w:cs="Times New Roman"/>
            <w:kern w:val="0"/>
            <w:sz w:val="24"/>
            <w:szCs w:val="24"/>
            <w:shd w:val="clear" w:color="auto" w:fill="FFFFFF"/>
            <w:lang w:eastAsia="lv-LV"/>
            <w14:ligatures w14:val="none"/>
          </w:rPr>
          <w:t>15.</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panta</w:t>
        </w:r>
      </w:hyperlink>
      <w:r w:rsidRPr="001F6285">
        <w:rPr>
          <w:rFonts w:ascii="Times New Roman" w:eastAsia="Times New Roman" w:hAnsi="Times New Roman" w:cs="Times New Roman"/>
          <w:kern w:val="0"/>
          <w:sz w:val="24"/>
          <w:szCs w:val="24"/>
          <w:shd w:val="clear" w:color="auto" w:fill="FFFFFF"/>
          <w:lang w:eastAsia="lv-LV"/>
          <w14:ligatures w14:val="none"/>
        </w:rPr>
        <w:t> trešās, ceturtās, piektās un sestās daļas un </w:t>
      </w:r>
      <w:hyperlink r:id="rId10" w:anchor="p17" w:history="1">
        <w:r w:rsidRPr="001F6285">
          <w:rPr>
            <w:rFonts w:ascii="Times New Roman" w:eastAsia="Times New Roman" w:hAnsi="Times New Roman" w:cs="Times New Roman"/>
            <w:kern w:val="0"/>
            <w:sz w:val="24"/>
            <w:szCs w:val="24"/>
            <w:shd w:val="clear" w:color="auto" w:fill="FFFFFF"/>
            <w:lang w:eastAsia="lv-LV"/>
            <w14:ligatures w14:val="none"/>
          </w:rPr>
          <w:t>17.</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panta</w:t>
        </w:r>
      </w:hyperlink>
      <w:r w:rsidRPr="001F6285">
        <w:rPr>
          <w:rFonts w:ascii="Times New Roman" w:eastAsia="Times New Roman" w:hAnsi="Times New Roman" w:cs="Times New Roman"/>
          <w:kern w:val="0"/>
          <w:sz w:val="24"/>
          <w:szCs w:val="24"/>
          <w:shd w:val="clear" w:color="auto" w:fill="FFFFFF"/>
          <w:lang w:eastAsia="lv-LV"/>
          <w14:ligatures w14:val="none"/>
        </w:rPr>
        <w:t> pirmās un otrās daļas noteikumi.</w:t>
      </w:r>
    </w:p>
    <w:p w14:paraId="63D2CFDF" w14:textId="1BD6F9D4" w:rsidR="001F6285" w:rsidRPr="001F6285" w:rsidRDefault="001F6285" w:rsidP="001F6285">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1F6285">
        <w:rPr>
          <w:rFonts w:ascii="Times New Roman" w:eastAsia="Times New Roman" w:hAnsi="Times New Roman" w:cs="Times New Roman"/>
          <w:kern w:val="0"/>
          <w:sz w:val="24"/>
          <w:szCs w:val="24"/>
          <w:shd w:val="clear" w:color="auto" w:fill="FFFFFF"/>
          <w:lang w:eastAsia="lv-LV"/>
          <w14:ligatures w14:val="none"/>
        </w:rPr>
        <w:t>Valsts pārvaldes iekārtas likuma 15.</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panta ceturtās daļas 5.</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shd w:val="clear" w:color="auto" w:fill="FFFFFF"/>
          <w:lang w:eastAsia="lv-LV"/>
          <w14:ligatures w14:val="none"/>
        </w:rPr>
        <w:t>punkts nosaka, ka  tiešās pārvaldes iestādi likvidē, nododot tās pārvaldes uzdevumus citai iestādei, — rezultātā iestāde beidz pastāvēt.</w:t>
      </w:r>
    </w:p>
    <w:p w14:paraId="1A648274" w14:textId="1B6C43F6" w:rsidR="002D5709" w:rsidRDefault="001F6285" w:rsidP="000262C5">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1F6285">
        <w:rPr>
          <w:rFonts w:ascii="Times New Roman" w:eastAsia="Times New Roman" w:hAnsi="Times New Roman" w:cs="Times New Roman"/>
          <w:color w:val="000000"/>
          <w:kern w:val="0"/>
          <w:sz w:val="24"/>
          <w:szCs w:val="24"/>
          <w:lang w:eastAsia="lv-LV"/>
          <w14:ligatures w14:val="none"/>
        </w:rPr>
        <w:t>Pamatojoties uz Valsts pārvaldes iekārtas likuma 15.</w:t>
      </w:r>
      <w:r>
        <w:rPr>
          <w:rFonts w:ascii="Times New Roman" w:eastAsia="Times New Roman" w:hAnsi="Times New Roman" w:cs="Times New Roman"/>
          <w:color w:val="000000"/>
          <w:kern w:val="0"/>
          <w:sz w:val="24"/>
          <w:szCs w:val="24"/>
          <w:lang w:eastAsia="lv-LV"/>
          <w14:ligatures w14:val="none"/>
        </w:rPr>
        <w:t> </w:t>
      </w:r>
      <w:r w:rsidRPr="001F6285">
        <w:rPr>
          <w:rFonts w:ascii="Times New Roman" w:eastAsia="Times New Roman" w:hAnsi="Times New Roman" w:cs="Times New Roman"/>
          <w:color w:val="000000"/>
          <w:kern w:val="0"/>
          <w:sz w:val="24"/>
          <w:szCs w:val="24"/>
          <w:lang w:eastAsia="lv-LV"/>
          <w14:ligatures w14:val="none"/>
        </w:rPr>
        <w:t>panta ceturtās daļas 5.</w:t>
      </w:r>
      <w:r>
        <w:rPr>
          <w:rFonts w:ascii="Times New Roman" w:eastAsia="Times New Roman" w:hAnsi="Times New Roman" w:cs="Times New Roman"/>
          <w:color w:val="000000"/>
          <w:kern w:val="0"/>
          <w:sz w:val="24"/>
          <w:szCs w:val="24"/>
          <w:lang w:eastAsia="lv-LV"/>
          <w14:ligatures w14:val="none"/>
        </w:rPr>
        <w:t> </w:t>
      </w:r>
      <w:r w:rsidRPr="001F6285">
        <w:rPr>
          <w:rFonts w:ascii="Times New Roman" w:eastAsia="Times New Roman" w:hAnsi="Times New Roman" w:cs="Times New Roman"/>
          <w:color w:val="000000"/>
          <w:kern w:val="0"/>
          <w:sz w:val="24"/>
          <w:szCs w:val="24"/>
          <w:lang w:eastAsia="lv-LV"/>
          <w14:ligatures w14:val="none"/>
        </w:rPr>
        <w:t>punktu, Pašvaldību likuma 10.</w:t>
      </w:r>
      <w:r>
        <w:rPr>
          <w:rFonts w:ascii="Times New Roman" w:eastAsia="Times New Roman" w:hAnsi="Times New Roman" w:cs="Times New Roman"/>
          <w:color w:val="000000"/>
          <w:kern w:val="0"/>
          <w:sz w:val="24"/>
          <w:szCs w:val="24"/>
          <w:lang w:eastAsia="lv-LV"/>
          <w14:ligatures w14:val="none"/>
        </w:rPr>
        <w:t> </w:t>
      </w:r>
      <w:r w:rsidRPr="001F6285">
        <w:rPr>
          <w:rFonts w:ascii="Times New Roman" w:eastAsia="Times New Roman" w:hAnsi="Times New Roman" w:cs="Times New Roman"/>
          <w:color w:val="000000"/>
          <w:kern w:val="0"/>
          <w:sz w:val="24"/>
          <w:szCs w:val="24"/>
          <w:lang w:eastAsia="lv-LV"/>
          <w14:ligatures w14:val="none"/>
        </w:rPr>
        <w:t>panta pirmās daļas 8.</w:t>
      </w:r>
      <w:r>
        <w:rPr>
          <w:rFonts w:ascii="Times New Roman" w:eastAsia="Times New Roman" w:hAnsi="Times New Roman" w:cs="Times New Roman"/>
          <w:color w:val="000000"/>
          <w:kern w:val="0"/>
          <w:sz w:val="24"/>
          <w:szCs w:val="24"/>
          <w:lang w:eastAsia="lv-LV"/>
          <w14:ligatures w14:val="none"/>
        </w:rPr>
        <w:t> </w:t>
      </w:r>
      <w:r w:rsidRPr="001F6285">
        <w:rPr>
          <w:rFonts w:ascii="Times New Roman" w:eastAsia="Times New Roman" w:hAnsi="Times New Roman" w:cs="Times New Roman"/>
          <w:color w:val="000000"/>
          <w:kern w:val="0"/>
          <w:sz w:val="24"/>
          <w:szCs w:val="24"/>
          <w:lang w:eastAsia="lv-LV"/>
          <w14:ligatures w14:val="none"/>
        </w:rPr>
        <w:t xml:space="preserve">punktu, </w:t>
      </w:r>
      <w:r w:rsidR="001D1148">
        <w:rPr>
          <w:rFonts w:ascii="Times New Roman" w:eastAsia="Times New Roman" w:hAnsi="Times New Roman" w:cs="Times New Roman"/>
          <w:b/>
          <w:color w:val="000000"/>
          <w:kern w:val="0"/>
          <w:sz w:val="24"/>
          <w:szCs w:val="24"/>
          <w14:ligatures w14:val="none"/>
        </w:rPr>
        <w:t xml:space="preserve">atklāti balsojot: PAR – 17 </w:t>
      </w:r>
      <w:r w:rsidR="001D1148">
        <w:rPr>
          <w:rFonts w:ascii="Times New Roman" w:eastAsia="Times New Roman" w:hAnsi="Times New Roman" w:cs="Times New Roman"/>
          <w:color w:val="000000"/>
          <w:kern w:val="0"/>
          <w:sz w:val="24"/>
          <w:szCs w:val="24"/>
          <w14:ligatures w14:val="none"/>
        </w:rPr>
        <w:t>(</w:t>
      </w:r>
      <w:r w:rsidR="001D1148">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1D1148">
        <w:rPr>
          <w:rFonts w:ascii="Times New Roman" w:eastAsia="Times New Roman" w:hAnsi="Times New Roman" w:cs="Times New Roman"/>
          <w:color w:val="000000"/>
          <w:kern w:val="0"/>
          <w:sz w:val="24"/>
          <w:szCs w:val="24"/>
          <w14:ligatures w14:val="none"/>
        </w:rPr>
        <w:t xml:space="preserve">), </w:t>
      </w:r>
      <w:r w:rsidR="001D1148">
        <w:rPr>
          <w:rFonts w:ascii="Times New Roman" w:eastAsia="Times New Roman" w:hAnsi="Times New Roman" w:cs="Times New Roman"/>
          <w:b/>
          <w:color w:val="000000"/>
          <w:kern w:val="0"/>
          <w:sz w:val="24"/>
          <w:szCs w:val="24"/>
          <w14:ligatures w14:val="none"/>
        </w:rPr>
        <w:t xml:space="preserve">PRET </w:t>
      </w:r>
      <w:r w:rsidR="001D1148">
        <w:rPr>
          <w:rFonts w:ascii="Times New Roman" w:eastAsia="Times New Roman" w:hAnsi="Times New Roman" w:cs="Times New Roman"/>
          <w:b/>
          <w:bCs/>
          <w:color w:val="000000"/>
          <w:kern w:val="0"/>
          <w:sz w:val="24"/>
          <w:szCs w:val="24"/>
          <w14:ligatures w14:val="none"/>
        </w:rPr>
        <w:t>– NAV</w:t>
      </w:r>
      <w:r w:rsidR="001D1148">
        <w:rPr>
          <w:rFonts w:ascii="Times New Roman" w:eastAsia="Times New Roman" w:hAnsi="Times New Roman" w:cs="Times New Roman"/>
          <w:b/>
          <w:color w:val="000000"/>
          <w:kern w:val="0"/>
          <w:sz w:val="24"/>
          <w:szCs w:val="24"/>
          <w14:ligatures w14:val="none"/>
        </w:rPr>
        <w:t>, ATTURAS – NAV,</w:t>
      </w:r>
      <w:r w:rsidR="001D1148">
        <w:rPr>
          <w:rFonts w:ascii="Times New Roman" w:eastAsia="Times New Roman" w:hAnsi="Times New Roman" w:cs="Times New Roman"/>
          <w:color w:val="000000"/>
          <w:kern w:val="0"/>
          <w:sz w:val="24"/>
          <w:szCs w:val="24"/>
          <w14:ligatures w14:val="none"/>
        </w:rPr>
        <w:t xml:space="preserve"> Madonas novada pašvaldības dome </w:t>
      </w:r>
      <w:r w:rsidR="001D1148">
        <w:rPr>
          <w:rFonts w:ascii="Times New Roman" w:eastAsia="Times New Roman" w:hAnsi="Times New Roman" w:cs="Times New Roman"/>
          <w:b/>
          <w:color w:val="000000"/>
          <w:kern w:val="0"/>
          <w:sz w:val="24"/>
          <w:szCs w:val="24"/>
          <w14:ligatures w14:val="none"/>
        </w:rPr>
        <w:t>NOLEMJ:</w:t>
      </w:r>
      <w:r w:rsidR="001D1148">
        <w:rPr>
          <w:rFonts w:ascii="Times New Roman" w:eastAsia="Calibri" w:hAnsi="Times New Roman" w:cs="Times New Roman"/>
          <w:b/>
          <w:color w:val="000000"/>
          <w:sz w:val="24"/>
          <w:szCs w:val="24"/>
          <w:lang w:eastAsia="hi-IN" w:bidi="hi-IN"/>
          <w14:ligatures w14:val="none"/>
        </w:rPr>
        <w:t xml:space="preserve">  </w:t>
      </w:r>
    </w:p>
    <w:p w14:paraId="3986B15B" w14:textId="1CED56BD" w:rsidR="001F6285" w:rsidRPr="001F6285" w:rsidRDefault="001F6285" w:rsidP="002D5709">
      <w:pPr>
        <w:spacing w:after="0" w:line="240" w:lineRule="auto"/>
        <w:ind w:firstLine="709"/>
        <w:jc w:val="both"/>
        <w:textAlignment w:val="baseline"/>
        <w:rPr>
          <w:rFonts w:ascii="Times New Roman" w:eastAsia="Calibri" w:hAnsi="Times New Roman" w:cs="Times New Roman"/>
          <w:kern w:val="0"/>
          <w:sz w:val="24"/>
          <w:szCs w:val="24"/>
          <w:lang w:eastAsia="lv-LV"/>
          <w14:ligatures w14:val="none"/>
        </w:rPr>
      </w:pPr>
    </w:p>
    <w:p w14:paraId="7F4EB66A" w14:textId="4E8B2F0D" w:rsidR="001F6285" w:rsidRPr="001F6285" w:rsidRDefault="001F6285" w:rsidP="001F6285">
      <w:pPr>
        <w:numPr>
          <w:ilvl w:val="0"/>
          <w:numId w:val="92"/>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1F6285">
        <w:rPr>
          <w:rFonts w:ascii="Times New Roman" w:eastAsia="Times New Roman" w:hAnsi="Times New Roman" w:cs="Times New Roman"/>
          <w:kern w:val="0"/>
          <w:sz w:val="24"/>
          <w:szCs w:val="24"/>
          <w:lang w:eastAsia="lv-LV"/>
          <w14:ligatures w14:val="none"/>
        </w:rPr>
        <w:t xml:space="preserve">Ar 01.09.2025. likvidēt pašvaldības iestādi “Varakļānu novada Vēlēšanu komisija”, reģistrācijas </w:t>
      </w:r>
      <w:r w:rsidRPr="001F6285">
        <w:rPr>
          <w:rFonts w:ascii="Times New Roman" w:eastAsia="Times New Roman" w:hAnsi="Times New Roman" w:cs="Times New Roman"/>
          <w:kern w:val="0"/>
          <w:sz w:val="24"/>
          <w:szCs w:val="24"/>
          <w:shd w:val="clear" w:color="auto" w:fill="FFFFFF"/>
          <w:lang w:eastAsia="lv-LV"/>
          <w14:ligatures w14:val="none"/>
        </w:rPr>
        <w:t>Nr.</w:t>
      </w:r>
      <w:r>
        <w:rPr>
          <w:rFonts w:ascii="Times New Roman" w:eastAsia="Times New Roman" w:hAnsi="Times New Roman" w:cs="Times New Roman"/>
          <w:kern w:val="0"/>
          <w:sz w:val="24"/>
          <w:szCs w:val="24"/>
          <w:shd w:val="clear" w:color="auto" w:fill="FFFFFF"/>
          <w:lang w:eastAsia="lv-LV"/>
          <w14:ligatures w14:val="none"/>
        </w:rPr>
        <w:t> </w:t>
      </w:r>
      <w:r w:rsidRPr="001F6285">
        <w:rPr>
          <w:rFonts w:ascii="Times New Roman" w:eastAsia="Times New Roman" w:hAnsi="Times New Roman" w:cs="Times New Roman"/>
          <w:kern w:val="0"/>
          <w:sz w:val="24"/>
          <w:szCs w:val="24"/>
          <w:lang w:eastAsia="lv-LV"/>
          <w14:ligatures w14:val="none"/>
        </w:rPr>
        <w:t>90009350102, juridiskā adrese: Rīgas iela 13, Varakļāni, Madonas novads, LV-4838, p</w:t>
      </w:r>
      <w:r w:rsidRPr="001F6285">
        <w:rPr>
          <w:rFonts w:ascii="Times New Roman" w:eastAsia="Times New Roman" w:hAnsi="Times New Roman" w:cs="Times New Roman"/>
          <w:color w:val="000000"/>
          <w:kern w:val="0"/>
          <w:sz w:val="24"/>
          <w:szCs w:val="24"/>
          <w:lang w:eastAsia="lv-LV"/>
          <w14:ligatures w14:val="none"/>
        </w:rPr>
        <w:t xml:space="preserve">ašvaldības iestādes </w:t>
      </w:r>
      <w:r w:rsidRPr="001F6285">
        <w:rPr>
          <w:rFonts w:ascii="Times New Roman" w:eastAsia="Times New Roman" w:hAnsi="Times New Roman" w:cs="Times New Roman"/>
          <w:kern w:val="0"/>
          <w:sz w:val="24"/>
          <w:szCs w:val="24"/>
          <w:lang w:eastAsia="lv-LV"/>
          <w14:ligatures w14:val="none"/>
        </w:rPr>
        <w:t>“Varakļānu novada Vēlēšanu komisija”  pārvaldes  uzdevumu</w:t>
      </w:r>
      <w:r w:rsidRPr="001F6285">
        <w:rPr>
          <w:rFonts w:ascii="Times New Roman" w:eastAsia="Times New Roman" w:hAnsi="Times New Roman" w:cs="Times New Roman"/>
          <w:color w:val="000000"/>
          <w:kern w:val="0"/>
          <w:sz w:val="24"/>
          <w:szCs w:val="24"/>
          <w:lang w:eastAsia="lv-LV"/>
          <w14:ligatures w14:val="none"/>
        </w:rPr>
        <w:t xml:space="preserve"> nododot pašvaldības iestādei “Madonas novada Vēlēšanu komisija”,  reģistrācijas Nr.</w:t>
      </w:r>
      <w:r>
        <w:rPr>
          <w:rFonts w:ascii="Times New Roman" w:eastAsia="Times New Roman" w:hAnsi="Times New Roman" w:cs="Times New Roman"/>
          <w:color w:val="000000"/>
          <w:kern w:val="0"/>
          <w:sz w:val="24"/>
          <w:szCs w:val="24"/>
          <w:lang w:eastAsia="lv-LV"/>
          <w14:ligatures w14:val="none"/>
        </w:rPr>
        <w:t> </w:t>
      </w:r>
      <w:r w:rsidRPr="001F6285">
        <w:rPr>
          <w:rFonts w:ascii="Times New Roman" w:eastAsia="Times New Roman" w:hAnsi="Times New Roman" w:cs="Times New Roman"/>
          <w:kern w:val="0"/>
          <w:sz w:val="24"/>
          <w:szCs w:val="24"/>
          <w:lang w:eastAsia="lv-LV"/>
          <w14:ligatures w14:val="none"/>
        </w:rPr>
        <w:t>40900039035.</w:t>
      </w:r>
    </w:p>
    <w:p w14:paraId="09B8EFDB" w14:textId="77777777" w:rsidR="001F6285" w:rsidRPr="001F6285" w:rsidRDefault="001F6285" w:rsidP="001F6285">
      <w:pPr>
        <w:numPr>
          <w:ilvl w:val="0"/>
          <w:numId w:val="92"/>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1F6285">
        <w:rPr>
          <w:rFonts w:ascii="Times New Roman" w:eastAsia="!Neo'w Arial" w:hAnsi="Times New Roman" w:cs="Times New Roman"/>
          <w:kern w:val="0"/>
          <w:sz w:val="24"/>
          <w:szCs w:val="24"/>
          <w:lang w:eastAsia="ar-SA"/>
          <w14:ligatures w14:val="none"/>
        </w:rPr>
        <w:t>Madonas novada pašvaldības izpilddirektoru noteikt par atbildīgo šī lēmuma izpildei.</w:t>
      </w:r>
    </w:p>
    <w:p w14:paraId="34A273AB" w14:textId="77777777" w:rsidR="001F6285" w:rsidRPr="001F6285" w:rsidRDefault="001F6285" w:rsidP="001F6285">
      <w:pPr>
        <w:spacing w:after="0" w:line="240" w:lineRule="auto"/>
        <w:contextualSpacing/>
        <w:rPr>
          <w:rFonts w:ascii="Times New Roman" w:eastAsia="Times New Roman" w:hAnsi="Times New Roman" w:cs="Times New Roman"/>
          <w:kern w:val="0"/>
          <w:lang w:eastAsia="lv-LV"/>
          <w14:ligatures w14:val="none"/>
        </w:rPr>
      </w:pPr>
    </w:p>
    <w:p w14:paraId="1AB83A82"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B3C7F76" w:rsidR="00652137" w:rsidRPr="001F6285" w:rsidRDefault="00FD658B" w:rsidP="001F6285">
      <w:pPr>
        <w:rPr>
          <w:rFonts w:ascii="Times New Roman" w:hAnsi="Times New Roman" w:cs="Times New Roman"/>
          <w:i/>
          <w:kern w:val="0"/>
          <w:sz w:val="24"/>
          <w:szCs w:val="24"/>
          <w14:ligatures w14:val="none"/>
        </w:rPr>
      </w:pPr>
      <w:r w:rsidRPr="00FD658B">
        <w:rPr>
          <w:rFonts w:ascii="Times New Roman" w:hAnsi="Times New Roman" w:cs="Times New Roman"/>
          <w:i/>
          <w:kern w:val="0"/>
          <w:sz w:val="24"/>
          <w:szCs w:val="24"/>
          <w14:ligatures w14:val="none"/>
        </w:rPr>
        <w:t>Zāle 26486811</w:t>
      </w:r>
    </w:p>
    <w:sectPr w:rsidR="00652137" w:rsidRPr="001F6285" w:rsidSect="001F6285">
      <w:footerReference w:type="default" r:id="rId11"/>
      <w:footerReference w:type="first" r:id="rId12"/>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411E" w14:textId="77777777" w:rsidR="00167DA9" w:rsidRDefault="00167DA9">
      <w:pPr>
        <w:spacing w:after="0" w:line="240" w:lineRule="auto"/>
      </w:pPr>
      <w:r>
        <w:separator/>
      </w:r>
    </w:p>
  </w:endnote>
  <w:endnote w:type="continuationSeparator" w:id="0">
    <w:p w14:paraId="066AF8D9" w14:textId="77777777" w:rsidR="00167DA9" w:rsidRDefault="0016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2EDF" w14:textId="77777777" w:rsidR="00167DA9" w:rsidRDefault="00167DA9">
      <w:pPr>
        <w:spacing w:after="0" w:line="240" w:lineRule="auto"/>
      </w:pPr>
      <w:r>
        <w:separator/>
      </w:r>
    </w:p>
  </w:footnote>
  <w:footnote w:type="continuationSeparator" w:id="0">
    <w:p w14:paraId="638216C5" w14:textId="77777777" w:rsidR="00167DA9" w:rsidRDefault="00167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9"/>
  </w:num>
  <w:num w:numId="3" w16cid:durableId="435951737">
    <w:abstractNumId w:val="60"/>
  </w:num>
  <w:num w:numId="4" w16cid:durableId="18382266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9"/>
  </w:num>
  <w:num w:numId="7" w16cid:durableId="1006323195">
    <w:abstractNumId w:val="86"/>
  </w:num>
  <w:num w:numId="8" w16cid:durableId="172650957">
    <w:abstractNumId w:val="29"/>
  </w:num>
  <w:num w:numId="9" w16cid:durableId="1805736607">
    <w:abstractNumId w:val="46"/>
  </w:num>
  <w:num w:numId="10" w16cid:durableId="1278835808">
    <w:abstractNumId w:val="45"/>
  </w:num>
  <w:num w:numId="11" w16cid:durableId="112599636">
    <w:abstractNumId w:val="31"/>
  </w:num>
  <w:num w:numId="12" w16cid:durableId="237791946">
    <w:abstractNumId w:val="17"/>
  </w:num>
  <w:num w:numId="13" w16cid:durableId="420880542">
    <w:abstractNumId w:val="56"/>
  </w:num>
  <w:num w:numId="14" w16cid:durableId="507720540">
    <w:abstractNumId w:val="7"/>
  </w:num>
  <w:num w:numId="15" w16cid:durableId="756093830">
    <w:abstractNumId w:val="70"/>
  </w:num>
  <w:num w:numId="16" w16cid:durableId="1998653451">
    <w:abstractNumId w:val="41"/>
  </w:num>
  <w:num w:numId="17" w16cid:durableId="295840026">
    <w:abstractNumId w:val="3"/>
  </w:num>
  <w:num w:numId="18" w16cid:durableId="604265910">
    <w:abstractNumId w:val="59"/>
  </w:num>
  <w:num w:numId="19" w16cid:durableId="1848709668">
    <w:abstractNumId w:val="27"/>
  </w:num>
  <w:num w:numId="20" w16cid:durableId="868951277">
    <w:abstractNumId w:val="69"/>
  </w:num>
  <w:num w:numId="21" w16cid:durableId="151526946">
    <w:abstractNumId w:val="74"/>
  </w:num>
  <w:num w:numId="22" w16cid:durableId="711421502">
    <w:abstractNumId w:val="16"/>
  </w:num>
  <w:num w:numId="23" w16cid:durableId="1834566147">
    <w:abstractNumId w:val="35"/>
  </w:num>
  <w:num w:numId="24" w16cid:durableId="1902128782">
    <w:abstractNumId w:val="23"/>
  </w:num>
  <w:num w:numId="25" w16cid:durableId="1101604452">
    <w:abstractNumId w:val="42"/>
  </w:num>
  <w:num w:numId="26" w16cid:durableId="1730182350">
    <w:abstractNumId w:val="10"/>
  </w:num>
  <w:num w:numId="27" w16cid:durableId="1013605907">
    <w:abstractNumId w:val="73"/>
  </w:num>
  <w:num w:numId="28" w16cid:durableId="1035351275">
    <w:abstractNumId w:val="63"/>
  </w:num>
  <w:num w:numId="29" w16cid:durableId="745148850">
    <w:abstractNumId w:val="66"/>
  </w:num>
  <w:num w:numId="30" w16cid:durableId="1982735745">
    <w:abstractNumId w:val="77"/>
  </w:num>
  <w:num w:numId="31" w16cid:durableId="694309866">
    <w:abstractNumId w:val="13"/>
  </w:num>
  <w:num w:numId="32" w16cid:durableId="121390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3"/>
  </w:num>
  <w:num w:numId="34" w16cid:durableId="1824462832">
    <w:abstractNumId w:val="81"/>
  </w:num>
  <w:num w:numId="35" w16cid:durableId="1051491583">
    <w:abstractNumId w:val="51"/>
  </w:num>
  <w:num w:numId="36" w16cid:durableId="1195582793">
    <w:abstractNumId w:val="2"/>
  </w:num>
  <w:num w:numId="37" w16cid:durableId="449014592">
    <w:abstractNumId w:val="47"/>
  </w:num>
  <w:num w:numId="38" w16cid:durableId="1421440072">
    <w:abstractNumId w:val="52"/>
  </w:num>
  <w:num w:numId="39" w16cid:durableId="433205699">
    <w:abstractNumId w:val="80"/>
  </w:num>
  <w:num w:numId="40" w16cid:durableId="1500344119">
    <w:abstractNumId w:val="0"/>
  </w:num>
  <w:num w:numId="41" w16cid:durableId="418913557">
    <w:abstractNumId w:val="61"/>
  </w:num>
  <w:num w:numId="42" w16cid:durableId="2045983383">
    <w:abstractNumId w:val="14"/>
  </w:num>
  <w:num w:numId="43" w16cid:durableId="6756134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2"/>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4"/>
  </w:num>
  <w:num w:numId="48" w16cid:durableId="731125840">
    <w:abstractNumId w:val="11"/>
  </w:num>
  <w:num w:numId="49" w16cid:durableId="1557662973">
    <w:abstractNumId w:val="58"/>
  </w:num>
  <w:num w:numId="50" w16cid:durableId="877426991">
    <w:abstractNumId w:val="55"/>
  </w:num>
  <w:num w:numId="51" w16cid:durableId="939070328">
    <w:abstractNumId w:val="50"/>
  </w:num>
  <w:num w:numId="52" w16cid:durableId="205915150">
    <w:abstractNumId w:val="19"/>
  </w:num>
  <w:num w:numId="53" w16cid:durableId="1955941583">
    <w:abstractNumId w:val="40"/>
  </w:num>
  <w:num w:numId="54" w16cid:durableId="1595019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7"/>
  </w:num>
  <w:num w:numId="58" w16cid:durableId="955798426">
    <w:abstractNumId w:val="38"/>
  </w:num>
  <w:num w:numId="59" w16cid:durableId="2125490833">
    <w:abstractNumId w:val="4"/>
  </w:num>
  <w:num w:numId="60" w16cid:durableId="971324600">
    <w:abstractNumId w:val="71"/>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6"/>
  </w:num>
  <w:num w:numId="63" w16cid:durableId="1744571842">
    <w:abstractNumId w:val="76"/>
  </w:num>
  <w:num w:numId="64" w16cid:durableId="1954550419">
    <w:abstractNumId w:val="62"/>
  </w:num>
  <w:num w:numId="65" w16cid:durableId="968247057">
    <w:abstractNumId w:val="68"/>
  </w:num>
  <w:num w:numId="66" w16cid:durableId="525600587">
    <w:abstractNumId w:val="36"/>
  </w:num>
  <w:num w:numId="67" w16cid:durableId="356007139">
    <w:abstractNumId w:val="34"/>
  </w:num>
  <w:num w:numId="68" w16cid:durableId="610472573">
    <w:abstractNumId w:val="78"/>
  </w:num>
  <w:num w:numId="69" w16cid:durableId="1177813827">
    <w:abstractNumId w:val="79"/>
  </w:num>
  <w:num w:numId="70" w16cid:durableId="1030572400">
    <w:abstractNumId w:val="15"/>
  </w:num>
  <w:num w:numId="71" w16cid:durableId="628711093">
    <w:abstractNumId w:val="25"/>
  </w:num>
  <w:num w:numId="72" w16cid:durableId="1666931824">
    <w:abstractNumId w:val="32"/>
  </w:num>
  <w:num w:numId="73" w16cid:durableId="11107241">
    <w:abstractNumId w:val="6"/>
  </w:num>
  <w:num w:numId="74" w16cid:durableId="2125028654">
    <w:abstractNumId w:val="12"/>
  </w:num>
  <w:num w:numId="75" w16cid:durableId="18075499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5"/>
  </w:num>
  <w:num w:numId="77" w16cid:durableId="582683102">
    <w:abstractNumId w:val="57"/>
  </w:num>
  <w:num w:numId="78" w16cid:durableId="503668236">
    <w:abstractNumId w:val="43"/>
  </w:num>
  <w:num w:numId="79" w16cid:durableId="1008870343">
    <w:abstractNumId w:val="54"/>
  </w:num>
  <w:num w:numId="80" w16cid:durableId="295794408">
    <w:abstractNumId w:val="44"/>
  </w:num>
  <w:num w:numId="81" w16cid:durableId="637995273">
    <w:abstractNumId w:val="37"/>
  </w:num>
  <w:num w:numId="82" w16cid:durableId="969242486">
    <w:abstractNumId w:val="48"/>
  </w:num>
  <w:num w:numId="83" w16cid:durableId="3684611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5"/>
  </w:num>
  <w:num w:numId="85" w16cid:durableId="17409083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3"/>
  </w:num>
  <w:num w:numId="87" w16cid:durableId="1973559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2"/>
  </w:num>
  <w:num w:numId="91" w16cid:durableId="703409759">
    <w:abstractNumId w:val="84"/>
  </w:num>
  <w:num w:numId="92" w16cid:durableId="561450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262C5"/>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66753"/>
    <w:rsid w:val="00167DA9"/>
    <w:rsid w:val="00167E6F"/>
    <w:rsid w:val="00174F5F"/>
    <w:rsid w:val="001840AF"/>
    <w:rsid w:val="001847D0"/>
    <w:rsid w:val="00191F27"/>
    <w:rsid w:val="001A5FA4"/>
    <w:rsid w:val="001B0ADD"/>
    <w:rsid w:val="001B1333"/>
    <w:rsid w:val="001B4440"/>
    <w:rsid w:val="001C17C9"/>
    <w:rsid w:val="001C197E"/>
    <w:rsid w:val="001C774A"/>
    <w:rsid w:val="001D0C8A"/>
    <w:rsid w:val="001D1148"/>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570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0579"/>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04DA"/>
    <w:rsid w:val="00450E0D"/>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0BC8"/>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4BA9"/>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39DE"/>
    <w:rsid w:val="00816277"/>
    <w:rsid w:val="00816F25"/>
    <w:rsid w:val="00817E56"/>
    <w:rsid w:val="008219F8"/>
    <w:rsid w:val="00823312"/>
    <w:rsid w:val="008257AE"/>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E766E"/>
    <w:rsid w:val="008F70EC"/>
    <w:rsid w:val="00901E7E"/>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3D48"/>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43446"/>
    <w:rsid w:val="00C44E85"/>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549D"/>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158DD"/>
    <w:rsid w:val="00E20573"/>
    <w:rsid w:val="00E2357B"/>
    <w:rsid w:val="00E2460E"/>
    <w:rsid w:val="00E25AA0"/>
    <w:rsid w:val="00E27D18"/>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1B3F"/>
    <w:rsid w:val="00EC49E2"/>
    <w:rsid w:val="00ED3253"/>
    <w:rsid w:val="00ED7ECE"/>
    <w:rsid w:val="00EE2BA4"/>
    <w:rsid w:val="00F03F5B"/>
    <w:rsid w:val="00F05956"/>
    <w:rsid w:val="00F12899"/>
    <w:rsid w:val="00F16DD8"/>
    <w:rsid w:val="00F23CCD"/>
    <w:rsid w:val="00F270C6"/>
    <w:rsid w:val="00F31D01"/>
    <w:rsid w:val="00F33251"/>
    <w:rsid w:val="00F362E6"/>
    <w:rsid w:val="00F42CC8"/>
    <w:rsid w:val="00F4625E"/>
    <w:rsid w:val="00F469A4"/>
    <w:rsid w:val="00F475F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3545" TargetMode="External"/><Relationship Id="rId4" Type="http://schemas.openxmlformats.org/officeDocument/2006/relationships/webSettings" Target="webSettings.xml"/><Relationship Id="rId9" Type="http://schemas.openxmlformats.org/officeDocument/2006/relationships/hyperlink" Target="https://likumi.lv/ta/id/6354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1754</Words>
  <Characters>1001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232</cp:revision>
  <dcterms:created xsi:type="dcterms:W3CDTF">2024-09-06T08:06:00Z</dcterms:created>
  <dcterms:modified xsi:type="dcterms:W3CDTF">2025-08-28T10:43:00Z</dcterms:modified>
</cp:coreProperties>
</file>